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P="001B2E7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190AE5">
        <w:rPr>
          <w:rFonts w:ascii="Times New Roman" w:hAnsi="Times New Roman"/>
          <w:bCs/>
          <w:sz w:val="28"/>
          <w:szCs w:val="28"/>
        </w:rPr>
        <w:t>662</w:t>
      </w:r>
      <w:r>
        <w:rPr>
          <w:rFonts w:ascii="Times New Roman" w:hAnsi="Times New Roman"/>
          <w:bCs/>
          <w:sz w:val="28"/>
          <w:szCs w:val="28"/>
        </w:rPr>
        <w:t>-110</w:t>
      </w:r>
      <w:r w:rsidR="002675F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1B2E7C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A80B6D">
        <w:rPr>
          <w:rFonts w:ascii="Times New Roman" w:hAnsi="Times New Roman"/>
          <w:bCs/>
          <w:sz w:val="28"/>
          <w:szCs w:val="28"/>
        </w:rPr>
        <w:t>00</w:t>
      </w:r>
      <w:r w:rsidR="002675F9">
        <w:rPr>
          <w:rFonts w:ascii="Times New Roman" w:hAnsi="Times New Roman"/>
          <w:bCs/>
          <w:sz w:val="28"/>
          <w:szCs w:val="28"/>
        </w:rPr>
        <w:t>11</w:t>
      </w:r>
      <w:r w:rsidR="00A80B6D">
        <w:rPr>
          <w:rFonts w:ascii="Times New Roman" w:hAnsi="Times New Roman"/>
          <w:bCs/>
          <w:sz w:val="28"/>
          <w:szCs w:val="28"/>
        </w:rPr>
        <w:t>-01-202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A80B6D">
        <w:rPr>
          <w:rFonts w:ascii="Times New Roman" w:hAnsi="Times New Roman"/>
          <w:bCs/>
          <w:sz w:val="28"/>
          <w:szCs w:val="28"/>
        </w:rPr>
        <w:t>-00</w:t>
      </w:r>
      <w:r w:rsidR="00190AE5">
        <w:rPr>
          <w:rFonts w:ascii="Times New Roman" w:hAnsi="Times New Roman"/>
          <w:bCs/>
          <w:sz w:val="28"/>
          <w:szCs w:val="28"/>
        </w:rPr>
        <w:t>3563</w:t>
      </w:r>
      <w:r w:rsidR="00A80B6D">
        <w:rPr>
          <w:rFonts w:ascii="Times New Roman" w:hAnsi="Times New Roman"/>
          <w:bCs/>
          <w:sz w:val="28"/>
          <w:szCs w:val="28"/>
        </w:rPr>
        <w:t>-</w:t>
      </w:r>
      <w:r w:rsidR="00190AE5">
        <w:rPr>
          <w:rFonts w:ascii="Times New Roman" w:hAnsi="Times New Roman"/>
          <w:bCs/>
          <w:sz w:val="28"/>
          <w:szCs w:val="28"/>
        </w:rPr>
        <w:t>87</w:t>
      </w:r>
    </w:p>
    <w:p w:rsidR="000A6A40" w:rsidRPr="00E8442A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190AE5">
        <w:rPr>
          <w:rFonts w:ascii="Times New Roman" w:eastAsia="Times New Roman" w:hAnsi="Times New Roman"/>
          <w:sz w:val="28"/>
          <w:szCs w:val="28"/>
          <w:lang w:eastAsia="ar-SA"/>
        </w:rPr>
        <w:t>662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2675F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5F25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19 августа 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A40" w:rsidP="002D5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A21120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</w:t>
      </w:r>
      <w:r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="007C56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  <w:r w:rsidR="00D43854">
        <w:rPr>
          <w:rFonts w:ascii="Times New Roman" w:hAnsi="Times New Roman"/>
          <w:sz w:val="28"/>
          <w:szCs w:val="28"/>
        </w:rPr>
        <w:t xml:space="preserve"> </w:t>
      </w:r>
    </w:p>
    <w:p w:rsidR="000A6A40" w:rsidP="002D5E7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P="000A6A4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25F4" w:rsidP="003525F4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«ОСК» </w:t>
      </w:r>
      <w:r w:rsidR="0005231A">
        <w:rPr>
          <w:rFonts w:ascii="Times New Roman" w:hAnsi="Times New Roman"/>
          <w:sz w:val="28"/>
          <w:szCs w:val="28"/>
        </w:rPr>
        <w:t>Печк</w:t>
      </w:r>
      <w:r w:rsidR="0005231A">
        <w:rPr>
          <w:rFonts w:ascii="Times New Roman" w:hAnsi="Times New Roman"/>
          <w:sz w:val="28"/>
          <w:szCs w:val="28"/>
        </w:rPr>
        <w:t>ина А.П., * года рождения, уроженца *, зарегистрированного и проживающего по адресу: *, паспорт *,</w:t>
      </w:r>
    </w:p>
    <w:p w:rsidR="003525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D43854" w:rsidP="0078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3854" w:rsidP="00D4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E51D1">
        <w:rPr>
          <w:rFonts w:ascii="Times New Roman" w:hAnsi="Times New Roman"/>
          <w:sz w:val="28"/>
          <w:szCs w:val="28"/>
        </w:rPr>
        <w:t xml:space="preserve"> </w:t>
      </w:r>
      <w:r w:rsidR="00190AE5">
        <w:rPr>
          <w:rFonts w:ascii="Times New Roman" w:hAnsi="Times New Roman"/>
          <w:sz w:val="28"/>
          <w:szCs w:val="28"/>
        </w:rPr>
        <w:t>апреля 2025</w:t>
      </w:r>
      <w:r w:rsidR="0069746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6440A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</w:t>
      </w:r>
      <w:r w:rsidR="00135AF1">
        <w:rPr>
          <w:rFonts w:ascii="Times New Roman" w:hAnsi="Times New Roman"/>
          <w:sz w:val="28"/>
          <w:szCs w:val="28"/>
        </w:rPr>
        <w:t xml:space="preserve"> </w:t>
      </w:r>
      <w:r w:rsidR="002675F9">
        <w:rPr>
          <w:rFonts w:ascii="Times New Roman" w:hAnsi="Times New Roman"/>
          <w:sz w:val="28"/>
          <w:szCs w:val="28"/>
        </w:rPr>
        <w:t>Печкина А.П.</w:t>
      </w:r>
      <w:r w:rsidR="00135AF1">
        <w:rPr>
          <w:rFonts w:ascii="Times New Roman" w:hAnsi="Times New Roman"/>
          <w:sz w:val="28"/>
          <w:szCs w:val="28"/>
        </w:rPr>
        <w:t xml:space="preserve"> (далее ООО </w:t>
      </w:r>
      <w:r w:rsidR="002675F9">
        <w:rPr>
          <w:rFonts w:ascii="Times New Roman" w:hAnsi="Times New Roman"/>
          <w:sz w:val="28"/>
          <w:szCs w:val="28"/>
        </w:rPr>
        <w:t>«ОСК»</w:t>
      </w:r>
      <w:r w:rsidR="00AD167C">
        <w:rPr>
          <w:rFonts w:ascii="Times New Roman" w:hAnsi="Times New Roman"/>
          <w:sz w:val="28"/>
          <w:szCs w:val="28"/>
        </w:rPr>
        <w:t xml:space="preserve">) </w:t>
      </w:r>
      <w:r w:rsidR="002675F9">
        <w:rPr>
          <w:rFonts w:ascii="Times New Roman" w:hAnsi="Times New Roman"/>
          <w:sz w:val="28"/>
          <w:szCs w:val="28"/>
        </w:rPr>
        <w:t>Печкин А.П.</w:t>
      </w:r>
      <w:r w:rsidR="001B4D27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05231A">
        <w:rPr>
          <w:rFonts w:ascii="Times New Roman" w:hAnsi="Times New Roman"/>
          <w:sz w:val="28"/>
          <w:szCs w:val="28"/>
        </w:rPr>
        <w:t>*</w:t>
      </w:r>
      <w:r w:rsidR="001B4D27">
        <w:rPr>
          <w:rFonts w:ascii="Times New Roman" w:hAnsi="Times New Roman"/>
          <w:sz w:val="28"/>
          <w:szCs w:val="28"/>
        </w:rPr>
        <w:t xml:space="preserve">, </w:t>
      </w:r>
      <w:r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585C3B">
        <w:rPr>
          <w:rFonts w:ascii="Times New Roman" w:hAnsi="Times New Roman"/>
          <w:sz w:val="28"/>
          <w:szCs w:val="28"/>
        </w:rPr>
        <w:t xml:space="preserve"> </w:t>
      </w:r>
      <w:r w:rsidR="0072426B">
        <w:rPr>
          <w:rFonts w:ascii="Times New Roman" w:hAnsi="Times New Roman"/>
          <w:sz w:val="28"/>
          <w:szCs w:val="28"/>
        </w:rPr>
        <w:t xml:space="preserve">не </w:t>
      </w:r>
      <w:r w:rsidRPr="003D3AE3" w:rsidR="0072426B">
        <w:rPr>
          <w:rFonts w:ascii="Times New Roman" w:hAnsi="Times New Roman"/>
          <w:sz w:val="28"/>
          <w:szCs w:val="28"/>
        </w:rPr>
        <w:t xml:space="preserve">представил в Межрайонную Инспекцию ФНС России № </w:t>
      </w:r>
      <w:r w:rsidR="00C33E57">
        <w:rPr>
          <w:rFonts w:ascii="Times New Roman" w:hAnsi="Times New Roman"/>
          <w:sz w:val="28"/>
          <w:szCs w:val="28"/>
        </w:rPr>
        <w:t>2</w:t>
      </w:r>
      <w:r w:rsidRPr="003D3AE3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27707C">
        <w:rPr>
          <w:rFonts w:ascii="Times New Roman" w:hAnsi="Times New Roman"/>
          <w:sz w:val="28"/>
          <w:szCs w:val="28"/>
        </w:rPr>
        <w:t>Югорск</w:t>
      </w:r>
      <w:r w:rsidRPr="003D3AE3" w:rsidR="0072426B">
        <w:rPr>
          <w:rFonts w:ascii="Times New Roman" w:hAnsi="Times New Roman"/>
          <w:sz w:val="28"/>
          <w:szCs w:val="28"/>
        </w:rPr>
        <w:t>)</w:t>
      </w:r>
      <w:r w:rsidR="0072426B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190AE5">
        <w:rPr>
          <w:rFonts w:ascii="Times New Roman" w:hAnsi="Times New Roman"/>
          <w:sz w:val="28"/>
          <w:szCs w:val="28"/>
        </w:rPr>
        <w:t>3 месяца 2025</w:t>
      </w:r>
      <w:r w:rsidR="003D3AE3">
        <w:rPr>
          <w:rFonts w:ascii="Times New Roman" w:hAnsi="Times New Roman"/>
          <w:sz w:val="28"/>
          <w:szCs w:val="28"/>
        </w:rPr>
        <w:t xml:space="preserve"> год</w:t>
      </w:r>
      <w:r w:rsidR="00DF52F1">
        <w:rPr>
          <w:rFonts w:ascii="Times New Roman" w:hAnsi="Times New Roman"/>
          <w:sz w:val="28"/>
          <w:szCs w:val="28"/>
        </w:rPr>
        <w:t>а</w:t>
      </w:r>
      <w:r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F71F5D">
        <w:rPr>
          <w:rFonts w:ascii="Times New Roman" w:hAnsi="Times New Roman"/>
          <w:sz w:val="28"/>
          <w:szCs w:val="28"/>
        </w:rPr>
        <w:t xml:space="preserve"> </w:t>
      </w:r>
      <w:r w:rsidR="00190AE5">
        <w:rPr>
          <w:rFonts w:ascii="Times New Roman" w:hAnsi="Times New Roman"/>
          <w:sz w:val="28"/>
          <w:szCs w:val="28"/>
        </w:rPr>
        <w:t>апреля 2025</w:t>
      </w:r>
      <w:r w:rsidR="00916A88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года</w:t>
      </w:r>
      <w:r w:rsidR="00C33E57">
        <w:rPr>
          <w:rFonts w:ascii="Times New Roman" w:hAnsi="Times New Roman"/>
          <w:sz w:val="28"/>
          <w:szCs w:val="28"/>
        </w:rPr>
        <w:t>,</w:t>
      </w:r>
      <w:r w:rsidRPr="003D3AE3" w:rsidR="003D3AE3">
        <w:rPr>
          <w:rFonts w:ascii="Times New Roman" w:hAnsi="Times New Roman"/>
          <w:sz w:val="28"/>
          <w:szCs w:val="28"/>
        </w:rPr>
        <w:t xml:space="preserve"> </w:t>
      </w:r>
      <w:r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D43854" w:rsidP="00D4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Печкин А.П. не явился, о месте и времени рассмотрения дела извещен надлежащим образом, посредством телефонограммы ходатайствовал о рассмотрении дела в свое отсутствие, в связи с чем мировой судья считает возможным рассмотреть дело в отсутствие Печкина А.П.</w:t>
      </w:r>
    </w:p>
    <w:p w:rsidR="00930627" w:rsidP="00135AF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</w:t>
      </w:r>
      <w:r w:rsidRPr="00271964">
        <w:rPr>
          <w:rFonts w:ascii="Times New Roman" w:hAnsi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</w:t>
      </w:r>
      <w:r>
        <w:rPr>
          <w:rFonts w:ascii="Times New Roman" w:hAnsi="Times New Roman"/>
          <w:sz w:val="28"/>
          <w:szCs w:val="28"/>
        </w:rPr>
        <w:t xml:space="preserve">по налогу на прибыль организации </w:t>
      </w:r>
      <w:r w:rsidRPr="00271964">
        <w:rPr>
          <w:rFonts w:ascii="Times New Roman" w:hAnsi="Times New Roman"/>
          <w:sz w:val="28"/>
          <w:szCs w:val="28"/>
        </w:rPr>
        <w:t>не позднее 25 календарных дней со дня окончания соответствующего отчетного периода.</w:t>
      </w:r>
    </w:p>
    <w:p w:rsidR="0022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F3B9B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 Печкина А.П.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AE5">
        <w:rPr>
          <w:rFonts w:ascii="Times New Roman" w:eastAsia="Times New Roman" w:hAnsi="Times New Roman"/>
          <w:sz w:val="28"/>
          <w:szCs w:val="28"/>
          <w:lang w:eastAsia="ru-RU"/>
        </w:rPr>
        <w:t>1855</w:t>
      </w:r>
      <w:r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AE5">
        <w:rPr>
          <w:rFonts w:ascii="Times New Roman" w:eastAsia="Times New Roman" w:hAnsi="Times New Roman"/>
          <w:sz w:val="28"/>
          <w:szCs w:val="28"/>
          <w:lang w:eastAsia="ru-RU"/>
        </w:rPr>
        <w:t>14 июля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P="0072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190AE5">
        <w:rPr>
          <w:rFonts w:ascii="Times New Roman" w:hAnsi="Times New Roman"/>
          <w:sz w:val="28"/>
          <w:szCs w:val="28"/>
        </w:rPr>
        <w:t>3 месяца 2025</w:t>
      </w:r>
      <w:r w:rsidR="00A80B6D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75">
        <w:rPr>
          <w:rFonts w:ascii="Times New Roman" w:hAnsi="Times New Roman"/>
          <w:sz w:val="28"/>
          <w:szCs w:val="28"/>
        </w:rPr>
        <w:t xml:space="preserve">ООО </w:t>
      </w:r>
      <w:r w:rsidR="002675F9">
        <w:rPr>
          <w:rFonts w:ascii="Times New Roman" w:hAnsi="Times New Roman"/>
          <w:sz w:val="28"/>
          <w:szCs w:val="28"/>
        </w:rPr>
        <w:t xml:space="preserve">«ОСК» </w:t>
      </w:r>
      <w:r w:rsidR="007D672B">
        <w:rPr>
          <w:rFonts w:ascii="Times New Roman" w:hAnsi="Times New Roman"/>
          <w:sz w:val="28"/>
          <w:szCs w:val="28"/>
        </w:rPr>
        <w:t xml:space="preserve">по состоянию на 14 июля 2025 года,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35AF1" w:rsidP="00135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90AE5">
        <w:rPr>
          <w:rFonts w:ascii="Times New Roman" w:eastAsia="Times New Roman" w:hAnsi="Times New Roman"/>
          <w:sz w:val="28"/>
          <w:szCs w:val="28"/>
        </w:rPr>
        <w:t>03 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 xml:space="preserve">«ОСК»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2675F9">
        <w:rPr>
          <w:rFonts w:ascii="Times New Roman" w:hAnsi="Times New Roman"/>
          <w:sz w:val="28"/>
          <w:szCs w:val="28"/>
        </w:rPr>
        <w:t>Печкин А.П.</w:t>
      </w:r>
    </w:p>
    <w:p w:rsidR="00220565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 Печкина А.П.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P="00135A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675F9">
        <w:rPr>
          <w:rFonts w:ascii="Times New Roman" w:hAnsi="Times New Roman"/>
          <w:sz w:val="28"/>
          <w:szCs w:val="28"/>
        </w:rPr>
        <w:t>Печкина А.П.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2675F9">
        <w:rPr>
          <w:rFonts w:ascii="Times New Roman" w:hAnsi="Times New Roman"/>
          <w:sz w:val="28"/>
          <w:szCs w:val="28"/>
        </w:rPr>
        <w:t>Печкину А.П.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46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P="005E7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 xml:space="preserve">«ОСК» Печкина </w:t>
      </w:r>
      <w:r w:rsidR="0005231A">
        <w:rPr>
          <w:rFonts w:ascii="Times New Roman" w:hAnsi="Times New Roman"/>
          <w:sz w:val="28"/>
          <w:szCs w:val="28"/>
        </w:rPr>
        <w:t>А.П.</w:t>
      </w:r>
      <w:r w:rsidR="00267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B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E502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54" w:rsidP="00D438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D43854" w:rsidP="00D438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220565" w:rsidP="00D438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5231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5231A"/>
    <w:rsid w:val="000A6A40"/>
    <w:rsid w:val="000B54BC"/>
    <w:rsid w:val="000D1279"/>
    <w:rsid w:val="000E51D1"/>
    <w:rsid w:val="00135AF1"/>
    <w:rsid w:val="001720DF"/>
    <w:rsid w:val="00190AE5"/>
    <w:rsid w:val="001943C7"/>
    <w:rsid w:val="001B2E7C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675F9"/>
    <w:rsid w:val="00271964"/>
    <w:rsid w:val="0027707C"/>
    <w:rsid w:val="002B137B"/>
    <w:rsid w:val="002D5E7E"/>
    <w:rsid w:val="00301F2E"/>
    <w:rsid w:val="003525F4"/>
    <w:rsid w:val="003A01C3"/>
    <w:rsid w:val="003A3649"/>
    <w:rsid w:val="003D3AE3"/>
    <w:rsid w:val="00416242"/>
    <w:rsid w:val="00423F7D"/>
    <w:rsid w:val="00440752"/>
    <w:rsid w:val="004E5026"/>
    <w:rsid w:val="005219F2"/>
    <w:rsid w:val="00585C3B"/>
    <w:rsid w:val="00587E81"/>
    <w:rsid w:val="005E7C37"/>
    <w:rsid w:val="005F25FD"/>
    <w:rsid w:val="00610EBF"/>
    <w:rsid w:val="00630F7C"/>
    <w:rsid w:val="00690B75"/>
    <w:rsid w:val="0069746D"/>
    <w:rsid w:val="006A3B71"/>
    <w:rsid w:val="0072426B"/>
    <w:rsid w:val="00780F32"/>
    <w:rsid w:val="007C5655"/>
    <w:rsid w:val="007D314D"/>
    <w:rsid w:val="007D672B"/>
    <w:rsid w:val="007D7DDE"/>
    <w:rsid w:val="007F138E"/>
    <w:rsid w:val="008548BD"/>
    <w:rsid w:val="008720C8"/>
    <w:rsid w:val="008927E0"/>
    <w:rsid w:val="008E4020"/>
    <w:rsid w:val="008F3B9B"/>
    <w:rsid w:val="00916A88"/>
    <w:rsid w:val="00930627"/>
    <w:rsid w:val="00961F1F"/>
    <w:rsid w:val="009B62E5"/>
    <w:rsid w:val="009E3B5E"/>
    <w:rsid w:val="00A163D7"/>
    <w:rsid w:val="00A21120"/>
    <w:rsid w:val="00A6440A"/>
    <w:rsid w:val="00A80B6D"/>
    <w:rsid w:val="00AA5A9A"/>
    <w:rsid w:val="00AD167C"/>
    <w:rsid w:val="00AE3E6E"/>
    <w:rsid w:val="00AE5786"/>
    <w:rsid w:val="00B240C0"/>
    <w:rsid w:val="00BB1422"/>
    <w:rsid w:val="00BC2DBE"/>
    <w:rsid w:val="00BD695A"/>
    <w:rsid w:val="00BE2DDB"/>
    <w:rsid w:val="00BE324D"/>
    <w:rsid w:val="00C33E57"/>
    <w:rsid w:val="00C761FA"/>
    <w:rsid w:val="00C84490"/>
    <w:rsid w:val="00C87911"/>
    <w:rsid w:val="00C90CEE"/>
    <w:rsid w:val="00CD3957"/>
    <w:rsid w:val="00D100DD"/>
    <w:rsid w:val="00D36D4A"/>
    <w:rsid w:val="00D43854"/>
    <w:rsid w:val="00D52DC2"/>
    <w:rsid w:val="00D871C3"/>
    <w:rsid w:val="00DB2EA3"/>
    <w:rsid w:val="00DB38BD"/>
    <w:rsid w:val="00DF52F1"/>
    <w:rsid w:val="00E37CFE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